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ackground w:color="FFFFFF"/>
  <w:body>
    <w:p w:rsidR="00000000" w:rsidDel="00000000" w:rsidP="00000000" w:rsidRDefault="00000000" w:rsidRPr="00000000" w14:paraId="00000001">
      <w:pPr>
        <w:jc w:val="center"/>
        <w:rPr/>
      </w:pPr>
      <w:r w:rsidDel="00000000" w:rsidR="00000000" w:rsidRPr="00000000">
        <w:rPr/>
        <w:drawing>
          <wp:inline distB="114300" distT="114300" distL="114300" distR="114300">
            <wp:extent cx="2481263" cy="1031749"/>
            <wp:effectExtent b="0" l="0" r="0" t="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2481263" cy="1031749"/>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jc w:val="center"/>
        <w:rPr>
          <w:sz w:val="20"/>
          <w:szCs w:val="20"/>
        </w:rPr>
      </w:pPr>
      <w:r w:rsidDel="00000000" w:rsidR="00000000" w:rsidRPr="00000000">
        <w:rPr>
          <w:sz w:val="20"/>
          <w:szCs w:val="20"/>
          <w:rtl w:val="0"/>
        </w:rPr>
        <w:t xml:space="preserve">Website:  </w:t>
      </w:r>
      <w:hyperlink r:id="rId7">
        <w:r w:rsidDel="00000000" w:rsidR="00000000" w:rsidRPr="00000000">
          <w:rPr>
            <w:color w:val="1155cc"/>
            <w:sz w:val="20"/>
            <w:szCs w:val="20"/>
            <w:u w:val="single"/>
            <w:rtl w:val="0"/>
          </w:rPr>
          <w:t xml:space="preserve">https://strathfieldhomebushhistory.org</w:t>
        </w:r>
      </w:hyperlink>
      <w:r w:rsidDel="00000000" w:rsidR="00000000" w:rsidRPr="00000000">
        <w:rPr>
          <w:rFonts w:ascii="Arial Unicode MS" w:cs="Arial Unicode MS" w:eastAsia="Arial Unicode MS" w:hAnsi="Arial Unicode MS"/>
          <w:sz w:val="20"/>
          <w:szCs w:val="20"/>
          <w:rtl w:val="0"/>
        </w:rPr>
        <w:t xml:space="preserve"> ✦ Email: strathfieldhistory@gmail.com</w:t>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rPr/>
      </w:pPr>
      <w:r w:rsidDel="00000000" w:rsidR="00000000" w:rsidRPr="00000000">
        <w:rPr>
          <w:rtl w:val="0"/>
        </w:rPr>
        <w:t xml:space="preserve">17 June 2024 </w:t>
      </w:r>
    </w:p>
    <w:p w:rsidR="00000000" w:rsidDel="00000000" w:rsidP="00000000" w:rsidRDefault="00000000" w:rsidRPr="00000000" w14:paraId="00000006">
      <w:pPr>
        <w:rPr/>
      </w:pPr>
      <w:r w:rsidDel="00000000" w:rsidR="00000000" w:rsidRPr="00000000">
        <w:rPr>
          <w:rtl w:val="0"/>
        </w:rPr>
      </w:r>
    </w:p>
    <w:p w:rsidR="00000000" w:rsidDel="00000000" w:rsidP="00000000" w:rsidRDefault="00000000" w:rsidRPr="00000000" w14:paraId="00000007">
      <w:pPr>
        <w:rPr/>
      </w:pPr>
      <w:r w:rsidDel="00000000" w:rsidR="00000000" w:rsidRPr="00000000">
        <w:rPr>
          <w:rtl w:val="0"/>
        </w:rPr>
        <w:t xml:space="preserve">The General Manager </w:t>
      </w:r>
    </w:p>
    <w:p w:rsidR="00000000" w:rsidDel="00000000" w:rsidP="00000000" w:rsidRDefault="00000000" w:rsidRPr="00000000" w14:paraId="00000008">
      <w:pPr>
        <w:rPr/>
      </w:pPr>
      <w:r w:rsidDel="00000000" w:rsidR="00000000" w:rsidRPr="00000000">
        <w:rPr>
          <w:rtl w:val="0"/>
        </w:rPr>
        <w:t xml:space="preserve">Strathfield Council</w:t>
      </w:r>
    </w:p>
    <w:p w:rsidR="00000000" w:rsidDel="00000000" w:rsidP="00000000" w:rsidRDefault="00000000" w:rsidRPr="00000000" w14:paraId="00000009">
      <w:pPr>
        <w:rPr/>
      </w:pPr>
      <w:r w:rsidDel="00000000" w:rsidR="00000000" w:rsidRPr="00000000">
        <w:rPr>
          <w:rtl w:val="0"/>
        </w:rPr>
        <w:t xml:space="preserve">65 Homebush Road</w:t>
      </w:r>
    </w:p>
    <w:p w:rsidR="00000000" w:rsidDel="00000000" w:rsidP="00000000" w:rsidRDefault="00000000" w:rsidRPr="00000000" w14:paraId="0000000A">
      <w:pPr>
        <w:rPr/>
      </w:pPr>
      <w:r w:rsidDel="00000000" w:rsidR="00000000" w:rsidRPr="00000000">
        <w:rPr>
          <w:rtl w:val="0"/>
        </w:rPr>
        <w:t xml:space="preserve">STRATHFIELD NSW 2135</w:t>
      </w:r>
    </w:p>
    <w:p w:rsidR="00000000" w:rsidDel="00000000" w:rsidP="00000000" w:rsidRDefault="00000000" w:rsidRPr="00000000" w14:paraId="0000000B">
      <w:pPr>
        <w:rPr/>
      </w:pPr>
      <w:r w:rsidDel="00000000" w:rsidR="00000000" w:rsidRPr="00000000">
        <w:rPr>
          <w:rtl w:val="0"/>
        </w:rPr>
      </w:r>
    </w:p>
    <w:p w:rsidR="00000000" w:rsidDel="00000000" w:rsidP="00000000" w:rsidRDefault="00000000" w:rsidRPr="00000000" w14:paraId="0000000C">
      <w:pPr>
        <w:rPr/>
      </w:pPr>
      <w:r w:rsidDel="00000000" w:rsidR="00000000" w:rsidRPr="00000000">
        <w:rPr>
          <w:rtl w:val="0"/>
        </w:rPr>
        <w:t xml:space="preserve">Dear Michael</w:t>
      </w:r>
    </w:p>
    <w:p w:rsidR="00000000" w:rsidDel="00000000" w:rsidP="00000000" w:rsidRDefault="00000000" w:rsidRPr="00000000" w14:paraId="0000000D">
      <w:pPr>
        <w:rPr/>
      </w:pPr>
      <w:r w:rsidDel="00000000" w:rsidR="00000000" w:rsidRPr="00000000">
        <w:rPr>
          <w:rtl w:val="0"/>
        </w:rPr>
      </w:r>
    </w:p>
    <w:p w:rsidR="00000000" w:rsidDel="00000000" w:rsidP="00000000" w:rsidRDefault="00000000" w:rsidRPr="00000000" w14:paraId="0000000E">
      <w:pPr>
        <w:rPr/>
      </w:pPr>
      <w:r w:rsidDel="00000000" w:rsidR="00000000" w:rsidRPr="00000000">
        <w:rPr>
          <w:rtl w:val="0"/>
        </w:rPr>
        <w:t xml:space="preserve">It has been reported to the Society that ‘Kiloyth’ 40 Abbotsford Road Homebush has been demolished.  This property is located in the Abbotsford Road Heritage Conservation Area and is considered to be of significance to this heritage conservation area.  ‘Kiloyth’ is a single story late federation bungalow, built 1915-1916.  A more detailed historyof the house is available at </w:t>
      </w:r>
      <w:hyperlink r:id="rId8">
        <w:r w:rsidDel="00000000" w:rsidR="00000000" w:rsidRPr="00000000">
          <w:rPr>
            <w:color w:val="1155cc"/>
            <w:u w:val="single"/>
            <w:rtl w:val="0"/>
          </w:rPr>
          <w:t xml:space="preserve">https://strathfieldheritage.com/streetnames/abbotsford-road-homebush/kiloyth-40-abbotsford-road/</w:t>
        </w:r>
      </w:hyperlink>
      <w:r w:rsidDel="00000000" w:rsidR="00000000" w:rsidRPr="00000000">
        <w:rPr>
          <w:rtl w:val="0"/>
        </w:rPr>
      </w:r>
    </w:p>
    <w:p w:rsidR="00000000" w:rsidDel="00000000" w:rsidP="00000000" w:rsidRDefault="00000000" w:rsidRPr="00000000" w14:paraId="0000000F">
      <w:pPr>
        <w:rPr/>
      </w:pPr>
      <w:r w:rsidDel="00000000" w:rsidR="00000000" w:rsidRPr="00000000">
        <w:rPr>
          <w:rtl w:val="0"/>
        </w:rPr>
      </w:r>
    </w:p>
    <w:p w:rsidR="00000000" w:rsidDel="00000000" w:rsidP="00000000" w:rsidRDefault="00000000" w:rsidRPr="00000000" w14:paraId="00000010">
      <w:pPr>
        <w:rPr/>
      </w:pPr>
      <w:r w:rsidDel="00000000" w:rsidR="00000000" w:rsidRPr="00000000">
        <w:rPr>
          <w:rtl w:val="0"/>
        </w:rPr>
        <w:t xml:space="preserve">Recently plans were notified for additions and alterations to the property.  This application primarily involved a rear extension to the building.  According to the exhibited plans, the front of the house was to remain in-tact. However, it appears that the entire house has been demolished. Unless Council have issued a subsequent approval for demolition, this would an illegal action.</w:t>
      </w:r>
    </w:p>
    <w:p w:rsidR="00000000" w:rsidDel="00000000" w:rsidP="00000000" w:rsidRDefault="00000000" w:rsidRPr="00000000" w14:paraId="00000011">
      <w:pPr>
        <w:rPr/>
      </w:pPr>
      <w:r w:rsidDel="00000000" w:rsidR="00000000" w:rsidRPr="00000000">
        <w:rPr>
          <w:rtl w:val="0"/>
        </w:rPr>
      </w:r>
    </w:p>
    <w:p w:rsidR="00000000" w:rsidDel="00000000" w:rsidP="00000000" w:rsidRDefault="00000000" w:rsidRPr="00000000" w14:paraId="00000012">
      <w:pPr>
        <w:rPr/>
      </w:pPr>
      <w:r w:rsidDel="00000000" w:rsidR="00000000" w:rsidRPr="00000000">
        <w:rPr>
          <w:rtl w:val="0"/>
        </w:rPr>
        <w:t xml:space="preserve">Since construction commenced, high black fencing has been erected around the site.  The fencing has obscured the works occurring on-site.  While temporary fencing is necessary for WH&amp;S during construction, fencing which obscures public view of a building site should not be permitted in Strathfield LGA, especially where if affects a heritage property.  It is also noted that there is no signage outside this property with the details of the building contractors displayed.</w:t>
      </w:r>
    </w:p>
    <w:p w:rsidR="00000000" w:rsidDel="00000000" w:rsidP="00000000" w:rsidRDefault="00000000" w:rsidRPr="00000000" w14:paraId="00000013">
      <w:pPr>
        <w:rPr/>
      </w:pPr>
      <w:r w:rsidDel="00000000" w:rsidR="00000000" w:rsidRPr="00000000">
        <w:rPr>
          <w:rtl w:val="0"/>
        </w:rPr>
      </w:r>
    </w:p>
    <w:p w:rsidR="00000000" w:rsidDel="00000000" w:rsidP="00000000" w:rsidRDefault="00000000" w:rsidRPr="00000000" w14:paraId="00000014">
      <w:pPr>
        <w:rPr/>
      </w:pPr>
      <w:r w:rsidDel="00000000" w:rsidR="00000000" w:rsidRPr="00000000">
        <w:rPr>
          <w:rtl w:val="0"/>
        </w:rPr>
        <w:t xml:space="preserve">We urge Council to investigate this matter urgently and take necessary action against the responsible parties.  The demolition of this heritage property is a significant loss to our community's history, heritage and character.</w:t>
      </w:r>
    </w:p>
    <w:p w:rsidR="00000000" w:rsidDel="00000000" w:rsidP="00000000" w:rsidRDefault="00000000" w:rsidRPr="00000000" w14:paraId="00000015">
      <w:pPr>
        <w:rPr/>
      </w:pPr>
      <w:r w:rsidDel="00000000" w:rsidR="00000000" w:rsidRPr="00000000">
        <w:rPr>
          <w:rtl w:val="0"/>
        </w:rPr>
      </w:r>
    </w:p>
    <w:p w:rsidR="00000000" w:rsidDel="00000000" w:rsidP="00000000" w:rsidRDefault="00000000" w:rsidRPr="00000000" w14:paraId="00000016">
      <w:pPr>
        <w:rPr/>
      </w:pPr>
      <w:r w:rsidDel="00000000" w:rsidR="00000000" w:rsidRPr="00000000">
        <w:rPr>
          <w:rtl w:val="0"/>
        </w:rPr>
        <w:t xml:space="preserve">We request that Council:</w:t>
      </w:r>
    </w:p>
    <w:p w:rsidR="00000000" w:rsidDel="00000000" w:rsidP="00000000" w:rsidRDefault="00000000" w:rsidRPr="00000000" w14:paraId="00000017">
      <w:pPr>
        <w:rPr/>
      </w:pPr>
      <w:r w:rsidDel="00000000" w:rsidR="00000000" w:rsidRPr="00000000">
        <w:rPr>
          <w:rtl w:val="0"/>
        </w:rPr>
      </w:r>
    </w:p>
    <w:p w:rsidR="00000000" w:rsidDel="00000000" w:rsidP="00000000" w:rsidRDefault="00000000" w:rsidRPr="00000000" w14:paraId="00000018">
      <w:pPr>
        <w:numPr>
          <w:ilvl w:val="0"/>
          <w:numId w:val="1"/>
        </w:numPr>
        <w:ind w:left="720" w:hanging="360"/>
        <w:rPr>
          <w:u w:val="none"/>
        </w:rPr>
      </w:pPr>
      <w:r w:rsidDel="00000000" w:rsidR="00000000" w:rsidRPr="00000000">
        <w:rPr>
          <w:rtl w:val="0"/>
        </w:rPr>
        <w:t xml:space="preserve">Investigate the legality of the demolition.</w:t>
      </w:r>
    </w:p>
    <w:p w:rsidR="00000000" w:rsidDel="00000000" w:rsidP="00000000" w:rsidRDefault="00000000" w:rsidRPr="00000000" w14:paraId="00000019">
      <w:pPr>
        <w:numPr>
          <w:ilvl w:val="0"/>
          <w:numId w:val="1"/>
        </w:numPr>
        <w:ind w:left="720" w:hanging="360"/>
        <w:rPr>
          <w:u w:val="none"/>
        </w:rPr>
      </w:pPr>
      <w:r w:rsidDel="00000000" w:rsidR="00000000" w:rsidRPr="00000000">
        <w:rPr>
          <w:rtl w:val="0"/>
        </w:rPr>
        <w:t xml:space="preserve">Initiate actions against those responsible if the demolition is found to be illegal.</w:t>
      </w:r>
    </w:p>
    <w:p w:rsidR="00000000" w:rsidDel="00000000" w:rsidP="00000000" w:rsidRDefault="00000000" w:rsidRPr="00000000" w14:paraId="0000001A">
      <w:pPr>
        <w:numPr>
          <w:ilvl w:val="0"/>
          <w:numId w:val="1"/>
        </w:numPr>
        <w:ind w:left="720" w:hanging="360"/>
        <w:rPr>
          <w:u w:val="none"/>
        </w:rPr>
      </w:pPr>
      <w:r w:rsidDel="00000000" w:rsidR="00000000" w:rsidRPr="00000000">
        <w:rPr>
          <w:rtl w:val="0"/>
        </w:rPr>
        <w:t xml:space="preserve">Issue public information about what actions Council is undertaking</w:t>
      </w:r>
    </w:p>
    <w:p w:rsidR="00000000" w:rsidDel="00000000" w:rsidP="00000000" w:rsidRDefault="00000000" w:rsidRPr="00000000" w14:paraId="0000001B">
      <w:pPr>
        <w:numPr>
          <w:ilvl w:val="0"/>
          <w:numId w:val="1"/>
        </w:numPr>
        <w:ind w:left="720" w:hanging="360"/>
        <w:rPr>
          <w:u w:val="none"/>
        </w:rPr>
      </w:pPr>
      <w:r w:rsidDel="00000000" w:rsidR="00000000" w:rsidRPr="00000000">
        <w:rPr>
          <w:rtl w:val="0"/>
        </w:rPr>
        <w:t xml:space="preserve">Require the property owner to fully restore the building in accordance with the approved plans.</w:t>
      </w:r>
    </w:p>
    <w:p w:rsidR="00000000" w:rsidDel="00000000" w:rsidP="00000000" w:rsidRDefault="00000000" w:rsidRPr="00000000" w14:paraId="0000001C">
      <w:pPr>
        <w:rPr/>
      </w:pPr>
      <w:r w:rsidDel="00000000" w:rsidR="00000000" w:rsidRPr="00000000">
        <w:rPr>
          <w:rtl w:val="0"/>
        </w:rPr>
      </w:r>
    </w:p>
    <w:p w:rsidR="00000000" w:rsidDel="00000000" w:rsidP="00000000" w:rsidRDefault="00000000" w:rsidRPr="00000000" w14:paraId="0000001D">
      <w:pPr>
        <w:rPr/>
      </w:pPr>
      <w:r w:rsidDel="00000000" w:rsidR="00000000" w:rsidRPr="00000000">
        <w:rPr>
          <w:rtl w:val="0"/>
        </w:rPr>
        <w:t xml:space="preserve">We would appreciate being kept informed of progress on this issue.  We can be contacted by email at strathfieldhistory@gmail.com.</w:t>
      </w:r>
    </w:p>
    <w:p w:rsidR="00000000" w:rsidDel="00000000" w:rsidP="00000000" w:rsidRDefault="00000000" w:rsidRPr="00000000" w14:paraId="0000001E">
      <w:pPr>
        <w:rPr/>
      </w:pPr>
      <w:r w:rsidDel="00000000" w:rsidR="00000000" w:rsidRPr="00000000">
        <w:rPr>
          <w:rtl w:val="0"/>
        </w:rPr>
      </w:r>
    </w:p>
    <w:p w:rsidR="00000000" w:rsidDel="00000000" w:rsidP="00000000" w:rsidRDefault="00000000" w:rsidRPr="00000000" w14:paraId="0000001F">
      <w:pPr>
        <w:rPr/>
      </w:pPr>
      <w:r w:rsidDel="00000000" w:rsidR="00000000" w:rsidRPr="00000000">
        <w:rPr>
          <w:rtl w:val="0"/>
        </w:rPr>
        <w:t xml:space="preserve">Yours faithfully</w:t>
      </w:r>
    </w:p>
    <w:p w:rsidR="00000000" w:rsidDel="00000000" w:rsidP="00000000" w:rsidRDefault="00000000" w:rsidRPr="00000000" w14:paraId="00000020">
      <w:pPr>
        <w:rPr/>
      </w:pPr>
      <w:r w:rsidDel="00000000" w:rsidR="00000000" w:rsidRPr="00000000">
        <w:rPr>
          <w:rtl w:val="0"/>
        </w:rPr>
      </w:r>
    </w:p>
    <w:p w:rsidR="00000000" w:rsidDel="00000000" w:rsidP="00000000" w:rsidRDefault="00000000" w:rsidRPr="00000000" w14:paraId="00000021">
      <w:pPr>
        <w:rPr/>
      </w:pPr>
      <w:r w:rsidDel="00000000" w:rsidR="00000000" w:rsidRPr="00000000">
        <w:rPr>
          <w:rtl w:val="0"/>
        </w:rPr>
      </w:r>
    </w:p>
    <w:p w:rsidR="00000000" w:rsidDel="00000000" w:rsidP="00000000" w:rsidRDefault="00000000" w:rsidRPr="00000000" w14:paraId="00000022">
      <w:pPr>
        <w:rPr/>
      </w:pPr>
      <w:r w:rsidDel="00000000" w:rsidR="00000000" w:rsidRPr="00000000">
        <w:rPr>
          <w:rtl w:val="0"/>
        </w:rPr>
      </w:r>
    </w:p>
    <w:p w:rsidR="00000000" w:rsidDel="00000000" w:rsidP="00000000" w:rsidRDefault="00000000" w:rsidRPr="00000000" w14:paraId="00000023">
      <w:pPr>
        <w:rPr/>
      </w:pPr>
      <w:r w:rsidDel="00000000" w:rsidR="00000000" w:rsidRPr="00000000">
        <w:rPr>
          <w:rtl w:val="0"/>
        </w:rPr>
        <w:t xml:space="preserve">Michael Nicholls </w:t>
      </w:r>
    </w:p>
    <w:p w:rsidR="00000000" w:rsidDel="00000000" w:rsidP="00000000" w:rsidRDefault="00000000" w:rsidRPr="00000000" w14:paraId="00000024">
      <w:pPr>
        <w:rPr/>
      </w:pPr>
      <w:r w:rsidDel="00000000" w:rsidR="00000000" w:rsidRPr="00000000">
        <w:rPr>
          <w:rtl w:val="0"/>
        </w:rPr>
        <w:t xml:space="preserve">PRESIDENT</w:t>
      </w:r>
    </w:p>
    <w:p w:rsidR="00000000" w:rsidDel="00000000" w:rsidP="00000000" w:rsidRDefault="00000000" w:rsidRPr="00000000" w14:paraId="00000025">
      <w:pPr>
        <w:rPr/>
      </w:pPr>
      <w:r w:rsidDel="00000000" w:rsidR="00000000" w:rsidRPr="00000000">
        <w:rPr>
          <w:rtl w:val="0"/>
        </w:rPr>
      </w:r>
    </w:p>
    <w:p w:rsidR="00000000" w:rsidDel="00000000" w:rsidP="00000000" w:rsidRDefault="00000000" w:rsidRPr="00000000" w14:paraId="00000026">
      <w:pPr>
        <w:rPr/>
      </w:pPr>
      <w:r w:rsidDel="00000000" w:rsidR="00000000" w:rsidRPr="00000000">
        <w:rPr>
          <w:rtl w:val="0"/>
        </w:rPr>
      </w:r>
    </w:p>
    <w:p w:rsidR="00000000" w:rsidDel="00000000" w:rsidP="00000000" w:rsidRDefault="00000000" w:rsidRPr="00000000" w14:paraId="00000027">
      <w:pPr>
        <w:rPr/>
      </w:pPr>
      <w:r w:rsidDel="00000000" w:rsidR="00000000" w:rsidRPr="00000000">
        <w:rPr>
          <w:rtl w:val="0"/>
        </w:rPr>
      </w:r>
    </w:p>
    <w:p w:rsidR="00000000" w:rsidDel="00000000" w:rsidP="00000000" w:rsidRDefault="00000000" w:rsidRPr="00000000" w14:paraId="00000028">
      <w:pPr>
        <w:rPr/>
      </w:pPr>
      <w:r w:rsidDel="00000000" w:rsidR="00000000" w:rsidRPr="00000000">
        <w:rPr>
          <w:rtl w:val="0"/>
        </w:rPr>
      </w:r>
    </w:p>
    <w:p w:rsidR="00000000" w:rsidDel="00000000" w:rsidP="00000000" w:rsidRDefault="00000000" w:rsidRPr="00000000" w14:paraId="00000029">
      <w:pPr>
        <w:rPr/>
      </w:pPr>
      <w:r w:rsidDel="00000000" w:rsidR="00000000" w:rsidRPr="00000000">
        <w:rPr>
          <w:rtl w:val="0"/>
        </w:rPr>
      </w:r>
    </w:p>
    <w:sectPr>
      <w:headerReference r:id="rId9" w:type="default"/>
      <w:pgSz w:h="16838" w:w="11906" w:orient="portrait"/>
      <w:pgMar w:bottom="1440.0000000000002" w:top="1440.0000000000002" w:left="1440.0000000000002" w:right="1440.0000000000002"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Arial Unicode MS"/>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A">
    <w:pPr>
      <w:jc w:val="cente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eader" Target="header1.xm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hyperlink" Target="https://strathfieldhomebushhistory.org" TargetMode="External"/><Relationship Id="rId8" Type="http://schemas.openxmlformats.org/officeDocument/2006/relationships/hyperlink" Target="https://strathfieldheritage.com/streetnames/abbotsford-road-homebush/kiloyth-40-abbotsford-road/"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